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9C" w:rsidRDefault="00E57A9C" w:rsidP="00297FE5">
      <w:pPr>
        <w:jc w:val="center"/>
      </w:pPr>
      <w:r>
        <w:t>V Tydzień 20.04.2020 r. – 24.04.2020 r.</w:t>
      </w:r>
    </w:p>
    <w:p w:rsidR="00E57A9C" w:rsidRDefault="00E57A9C"/>
    <w:p w:rsidR="00E57A9C" w:rsidRDefault="00E57A9C">
      <w:r>
        <w:t>Klasa III A</w:t>
      </w:r>
    </w:p>
    <w:p w:rsidR="00E57A9C" w:rsidRDefault="00E57A9C"/>
    <w:p w:rsidR="00E57A9C" w:rsidRPr="00297FE5" w:rsidRDefault="00E57A9C" w:rsidP="00297FE5">
      <w:pPr>
        <w:jc w:val="center"/>
        <w:rPr>
          <w:b/>
        </w:rPr>
      </w:pPr>
      <w:r w:rsidRPr="00297FE5">
        <w:rPr>
          <w:b/>
          <w:sz w:val="44"/>
        </w:rPr>
        <w:t>WIEDZA O SPOŁECZEŃSTWIE</w:t>
      </w:r>
    </w:p>
    <w:p w:rsidR="00E57A9C" w:rsidRDefault="00E57A9C"/>
    <w:p w:rsidR="00E57A9C" w:rsidRPr="00297FE5" w:rsidRDefault="00E57A9C">
      <w:pPr>
        <w:rPr>
          <w:b/>
          <w:sz w:val="24"/>
        </w:rPr>
      </w:pPr>
      <w:r w:rsidRPr="00297FE5">
        <w:rPr>
          <w:b/>
          <w:sz w:val="24"/>
        </w:rPr>
        <w:t>Temat: Polska w NATO.</w:t>
      </w:r>
    </w:p>
    <w:p w:rsidR="00E57A9C" w:rsidRDefault="00E57A9C"/>
    <w:p w:rsidR="00E57A9C" w:rsidRDefault="00E57A9C" w:rsidP="00E57A9C">
      <w:pPr>
        <w:pStyle w:val="Akapitzlist"/>
        <w:numPr>
          <w:ilvl w:val="0"/>
          <w:numId w:val="1"/>
        </w:numPr>
      </w:pPr>
      <w:r>
        <w:t>Wpisz notatkę do zeszytu:</w:t>
      </w:r>
      <w:bookmarkStart w:id="0" w:name="_GoBack"/>
      <w:bookmarkEnd w:id="0"/>
    </w:p>
    <w:p w:rsidR="00E57A9C" w:rsidRDefault="00EB47ED" w:rsidP="00E57A9C">
      <w:r>
        <w:t>Pakt Północnoatlantycki zwany zwyczajowo NATO jest układem wojskowym zawartym w 1949 roku. Celem istnienia NATO w chwili utworzenia była obrona przed atakiem wojsk dawnego Związku Socjalistycznych Republik Radzieckich</w:t>
      </w:r>
      <w:r w:rsidR="00063D4A">
        <w:t xml:space="preserve"> (ZSRR) i jego sojuszników. ZSRR i jego sojusznicy zorganizowani byli w strukturze Układu Warszawskiego. Po rozpadzie ZSRR i rozwiązaniu Układu Warszawskiego w 1991 roku, Polska i pozostałe kraje z bloku sowieckiego coraz bardziej integrowały się z paktem północnoatlantyckim. Tej integracji sprzeciwiała się Rosja. Obecnie pakt NATO pełni rolę gwaranta bezpieczeństwa państw członkowskich i zapobiega powstawaniu i rozprzestrzenianiu się konfliktów regionalnych. Najważniejszym założeniem NATO jest założenie wspólnej kolektywnej obrony. To znaczy, że napaść zbrojna na jednego z członków uważana jest za atak przeciw wszystkim członkom. Wynikają z tego trzy podstawowe zasady, które muszą przestrzegać wszystkie państwa sojuszu NATO:</w:t>
      </w:r>
    </w:p>
    <w:p w:rsidR="00063D4A" w:rsidRDefault="00063D4A" w:rsidP="00063D4A">
      <w:pPr>
        <w:pStyle w:val="Akapitzlist"/>
        <w:numPr>
          <w:ilvl w:val="0"/>
          <w:numId w:val="2"/>
        </w:numPr>
      </w:pPr>
      <w:r>
        <w:t xml:space="preserve">Zasada solidarności wobec napaści. </w:t>
      </w:r>
    </w:p>
    <w:p w:rsidR="00063D4A" w:rsidRDefault="00063D4A" w:rsidP="00063D4A">
      <w:pPr>
        <w:pStyle w:val="Akapitzlist"/>
      </w:pPr>
      <w:r>
        <w:t xml:space="preserve">Jest to zobowiązanie do wystąpienia wraz </w:t>
      </w:r>
      <w:r w:rsidR="00395153">
        <w:t>z innymi państwami sojuszniczymi w obronie napadniętego, bez względu na to jak daleko od własnego kraju leży napadnięte państwo.</w:t>
      </w:r>
    </w:p>
    <w:p w:rsidR="00395153" w:rsidRDefault="00395153" w:rsidP="00395153">
      <w:pPr>
        <w:pStyle w:val="Akapitzlist"/>
        <w:numPr>
          <w:ilvl w:val="0"/>
          <w:numId w:val="2"/>
        </w:numPr>
      </w:pPr>
      <w:r>
        <w:t>Zasada użycia siły w obronie napadniętego.</w:t>
      </w:r>
    </w:p>
    <w:p w:rsidR="00395153" w:rsidRDefault="00395153" w:rsidP="00395153">
      <w:pPr>
        <w:pStyle w:val="Akapitzlist"/>
        <w:numPr>
          <w:ilvl w:val="0"/>
          <w:numId w:val="2"/>
        </w:numPr>
      </w:pPr>
      <w:r>
        <w:t>Zasada zgodności reakcji.</w:t>
      </w:r>
    </w:p>
    <w:p w:rsidR="00395153" w:rsidRDefault="00395153" w:rsidP="00395153">
      <w:pPr>
        <w:pStyle w:val="Akapitzlist"/>
      </w:pPr>
      <w:r>
        <w:t>Jest to zobowiązanie do zareagowania na agresję stosownie do jej rozmiarów.</w:t>
      </w:r>
    </w:p>
    <w:p w:rsidR="00395153" w:rsidRDefault="00395153" w:rsidP="00395153">
      <w:pPr>
        <w:pStyle w:val="Akapitzlist"/>
      </w:pPr>
    </w:p>
    <w:p w:rsidR="00395153" w:rsidRDefault="00395153" w:rsidP="00395153">
      <w:r>
        <w:t xml:space="preserve">W 1994  roku </w:t>
      </w:r>
      <w:r w:rsidR="00857E52">
        <w:t>Polska przystąpiła do programu „Partnerstwo dla pokoju”. Celem tego programu było przygotowanie do współdziałania z krajami NATO. W1997 roku rozpoczęto rozmowy o przystąpieniu Polski do NATO. Po ich zakończeniu, umowa o przystąpieniu Polski (umowa akcesyjna) została przyjęta przez parlamenty państw członkowskich oraz przez Sejm Rzeczypospolitej Polskiej. W 1999 roku polski minister Spraw Zagranicznych przekazał stosowne dokumenty stwierdzające przystąpienie Polski do NATO. Przystąpienie Polski do NATO to jedno z najważniejszych wydarzeń w najnowszej historii naszego kraju. Członkostwo Polski stanowi podstawę bezpieczeństwa i obrony naszego kraju.</w:t>
      </w:r>
    </w:p>
    <w:p w:rsidR="00857E52" w:rsidRDefault="00857E52" w:rsidP="00857E52">
      <w:pPr>
        <w:pStyle w:val="Akapitzlist"/>
        <w:numPr>
          <w:ilvl w:val="0"/>
          <w:numId w:val="1"/>
        </w:numPr>
      </w:pPr>
      <w:r>
        <w:t>Odpowiedz na pytanie:</w:t>
      </w:r>
    </w:p>
    <w:p w:rsidR="00857E52" w:rsidRDefault="00297FE5" w:rsidP="00857E52">
      <w:pPr>
        <w:pStyle w:val="Akapitzlist"/>
      </w:pPr>
      <w:r>
        <w:t>Powszechnie uważa się, że bezpieczeństwo Polski po przystąpieniu do NATO wzrosło. Dlaczego?</w:t>
      </w:r>
    </w:p>
    <w:p w:rsidR="00297FE5" w:rsidRDefault="00297FE5" w:rsidP="00297FE5">
      <w:pPr>
        <w:pStyle w:val="Akapitzlist"/>
        <w:numPr>
          <w:ilvl w:val="0"/>
          <w:numId w:val="1"/>
        </w:numPr>
      </w:pPr>
      <w:r>
        <w:t>Odpowiedź wpisz do zeszytu.</w:t>
      </w:r>
    </w:p>
    <w:sectPr w:rsidR="00297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7963"/>
    <w:multiLevelType w:val="hybridMultilevel"/>
    <w:tmpl w:val="EE5A7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9560D"/>
    <w:multiLevelType w:val="hybridMultilevel"/>
    <w:tmpl w:val="332C6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9C"/>
    <w:rsid w:val="00063D4A"/>
    <w:rsid w:val="00297FE5"/>
    <w:rsid w:val="00395153"/>
    <w:rsid w:val="003F2B6B"/>
    <w:rsid w:val="00462A8E"/>
    <w:rsid w:val="00857E52"/>
    <w:rsid w:val="00E57A9C"/>
    <w:rsid w:val="00EB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45B4"/>
  <w15:chartTrackingRefBased/>
  <w15:docId w15:val="{89E89358-8AF8-44D8-9EB0-16FBA5EC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1</cp:revision>
  <dcterms:created xsi:type="dcterms:W3CDTF">2020-04-22T06:31:00Z</dcterms:created>
  <dcterms:modified xsi:type="dcterms:W3CDTF">2020-04-22T07:35:00Z</dcterms:modified>
</cp:coreProperties>
</file>