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641" w:rsidRDefault="00090641">
      <w:pPr>
        <w:rPr>
          <w:b/>
          <w:sz w:val="40"/>
          <w:szCs w:val="40"/>
        </w:rPr>
      </w:pPr>
      <w:r>
        <w:rPr>
          <w:b/>
          <w:sz w:val="40"/>
          <w:szCs w:val="40"/>
        </w:rPr>
        <w:t>PDP</w:t>
      </w:r>
    </w:p>
    <w:p w:rsidR="00090641" w:rsidRDefault="0009064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Temat : </w:t>
      </w:r>
      <w:r w:rsidR="001C3ABA">
        <w:rPr>
          <w:b/>
          <w:sz w:val="40"/>
          <w:szCs w:val="40"/>
        </w:rPr>
        <w:t>Sok</w:t>
      </w:r>
      <w:r>
        <w:rPr>
          <w:b/>
          <w:sz w:val="40"/>
          <w:szCs w:val="40"/>
        </w:rPr>
        <w:t>i – rodzaje i sposoby przygotowania.</w:t>
      </w:r>
      <w:r w:rsidR="001C3ABA">
        <w:rPr>
          <w:b/>
          <w:sz w:val="40"/>
          <w:szCs w:val="40"/>
        </w:rPr>
        <w:t xml:space="preserve"> </w:t>
      </w:r>
    </w:p>
    <w:p w:rsidR="00090641" w:rsidRPr="00090641" w:rsidRDefault="00090641" w:rsidP="00090641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36"/>
          <w:szCs w:val="36"/>
        </w:rPr>
      </w:pPr>
      <w:r w:rsidRPr="00090641">
        <w:rPr>
          <w:rStyle w:val="Pogrubienie"/>
          <w:rFonts w:asciiTheme="minorHAnsi" w:hAnsiTheme="minorHAnsi" w:cstheme="minorHAnsi"/>
          <w:sz w:val="36"/>
          <w:szCs w:val="36"/>
          <w:bdr w:val="none" w:sz="0" w:space="0" w:color="auto" w:frame="1"/>
        </w:rPr>
        <w:t xml:space="preserve">Soki </w:t>
      </w:r>
      <w:r w:rsidRPr="00090641">
        <w:rPr>
          <w:rFonts w:asciiTheme="minorHAnsi" w:hAnsiTheme="minorHAnsi" w:cstheme="minorHAnsi"/>
          <w:sz w:val="36"/>
          <w:szCs w:val="36"/>
        </w:rPr>
        <w:t>to produkty wytwarzane ze świeżych, dojrz</w:t>
      </w:r>
      <w:r w:rsidRPr="00090641">
        <w:rPr>
          <w:rFonts w:asciiTheme="minorHAnsi" w:hAnsiTheme="minorHAnsi" w:cstheme="minorHAnsi"/>
          <w:sz w:val="36"/>
          <w:szCs w:val="36"/>
        </w:rPr>
        <w:t>a</w:t>
      </w:r>
      <w:r w:rsidRPr="00090641">
        <w:rPr>
          <w:rFonts w:asciiTheme="minorHAnsi" w:hAnsiTheme="minorHAnsi" w:cstheme="minorHAnsi"/>
          <w:sz w:val="36"/>
          <w:szCs w:val="36"/>
        </w:rPr>
        <w:t>łych </w:t>
      </w:r>
      <w:hyperlink r:id="rId5" w:tgtFrame="_blank" w:history="1">
        <w:r w:rsidRPr="00090641">
          <w:rPr>
            <w:rStyle w:val="Hipercze"/>
            <w:rFonts w:asciiTheme="minorHAnsi" w:hAnsiTheme="minorHAnsi" w:cstheme="minorHAnsi"/>
            <w:color w:val="auto"/>
            <w:sz w:val="36"/>
            <w:szCs w:val="36"/>
            <w:u w:val="none"/>
            <w:bdr w:val="none" w:sz="0" w:space="0" w:color="auto" w:frame="1"/>
          </w:rPr>
          <w:t>owoców</w:t>
        </w:r>
      </w:hyperlink>
      <w:r w:rsidRPr="00090641">
        <w:rPr>
          <w:rFonts w:asciiTheme="minorHAnsi" w:hAnsiTheme="minorHAnsi" w:cstheme="minorHAnsi"/>
          <w:sz w:val="36"/>
          <w:szCs w:val="36"/>
        </w:rPr>
        <w:t xml:space="preserve"> lub warzyw.</w:t>
      </w:r>
    </w:p>
    <w:p w:rsidR="00090641" w:rsidRPr="00090641" w:rsidRDefault="00090641" w:rsidP="00090641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36"/>
          <w:szCs w:val="36"/>
        </w:rPr>
      </w:pPr>
      <w:r w:rsidRPr="00090641">
        <w:rPr>
          <w:rFonts w:asciiTheme="minorHAnsi" w:hAnsiTheme="minorHAnsi" w:cstheme="minorHAnsi"/>
          <w:sz w:val="36"/>
          <w:szCs w:val="36"/>
        </w:rPr>
        <w:t>Posiadają one cenne źródło </w:t>
      </w:r>
      <w:hyperlink r:id="rId6" w:tgtFrame="_blank" w:history="1">
        <w:r w:rsidRPr="00090641">
          <w:rPr>
            <w:rStyle w:val="Hipercze"/>
            <w:rFonts w:asciiTheme="minorHAnsi" w:hAnsiTheme="minorHAnsi" w:cstheme="minorHAnsi"/>
            <w:color w:val="auto"/>
            <w:sz w:val="36"/>
            <w:szCs w:val="36"/>
            <w:u w:val="none"/>
            <w:bdr w:val="none" w:sz="0" w:space="0" w:color="auto" w:frame="1"/>
          </w:rPr>
          <w:t>witamin</w:t>
        </w:r>
      </w:hyperlink>
      <w:r>
        <w:rPr>
          <w:rFonts w:asciiTheme="minorHAnsi" w:hAnsiTheme="minorHAnsi" w:cstheme="minorHAnsi"/>
          <w:sz w:val="36"/>
          <w:szCs w:val="36"/>
        </w:rPr>
        <w:t xml:space="preserve"> i składników minera</w:t>
      </w:r>
      <w:r>
        <w:rPr>
          <w:rFonts w:asciiTheme="minorHAnsi" w:hAnsiTheme="minorHAnsi" w:cstheme="minorHAnsi"/>
          <w:sz w:val="36"/>
          <w:szCs w:val="36"/>
        </w:rPr>
        <w:t>l</w:t>
      </w:r>
      <w:r>
        <w:rPr>
          <w:rFonts w:asciiTheme="minorHAnsi" w:hAnsiTheme="minorHAnsi" w:cstheme="minorHAnsi"/>
          <w:sz w:val="36"/>
          <w:szCs w:val="36"/>
        </w:rPr>
        <w:t>nych.</w:t>
      </w:r>
    </w:p>
    <w:p w:rsidR="00090641" w:rsidRPr="00090641" w:rsidRDefault="00090641" w:rsidP="00090641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36"/>
          <w:szCs w:val="36"/>
        </w:rPr>
      </w:pPr>
    </w:p>
    <w:p w:rsidR="00090641" w:rsidRDefault="00090641" w:rsidP="00090641">
      <w:pPr>
        <w:pStyle w:val="NormalnyWeb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Muli" w:hAnsi="Muli"/>
          <w:color w:val="333333"/>
          <w:sz w:val="22"/>
          <w:szCs w:val="22"/>
        </w:rPr>
      </w:pPr>
    </w:p>
    <w:p w:rsidR="00090641" w:rsidRDefault="00090641">
      <w:pPr>
        <w:rPr>
          <w:b/>
          <w:sz w:val="40"/>
          <w:szCs w:val="40"/>
        </w:rPr>
      </w:pPr>
    </w:p>
    <w:p w:rsidR="00090641" w:rsidRDefault="00090641">
      <w:pPr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4876800" cy="3238500"/>
            <wp:effectExtent l="19050" t="0" r="0" b="0"/>
            <wp:docPr id="2" name="Obraz 1" descr="Soki odchudzające - soczyście i kolorowo! - Fit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i odchudzające - soczyście i kolorowo! - FitDa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41" w:rsidRDefault="00090641">
      <w:pPr>
        <w:rPr>
          <w:b/>
          <w:sz w:val="40"/>
          <w:szCs w:val="40"/>
        </w:rPr>
      </w:pPr>
    </w:p>
    <w:p w:rsidR="00090641" w:rsidRDefault="00090641">
      <w:pPr>
        <w:rPr>
          <w:b/>
          <w:sz w:val="40"/>
          <w:szCs w:val="40"/>
        </w:rPr>
      </w:pPr>
    </w:p>
    <w:p w:rsidR="00090641" w:rsidRPr="00090641" w:rsidRDefault="00090641" w:rsidP="00090641">
      <w:pPr>
        <w:shd w:val="clear" w:color="auto" w:fill="FFFFFF"/>
        <w:suppressAutoHyphens w:val="0"/>
        <w:spacing w:after="180" w:line="240" w:lineRule="auto"/>
        <w:rPr>
          <w:rFonts w:eastAsia="Times New Roman" w:cstheme="minorHAnsi"/>
          <w:color w:val="222222"/>
          <w:sz w:val="36"/>
          <w:szCs w:val="36"/>
          <w:lang w:eastAsia="pl-PL"/>
        </w:rPr>
      </w:pP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Rodzaje soków</w:t>
      </w:r>
    </w:p>
    <w:p w:rsidR="00090641" w:rsidRPr="00090641" w:rsidRDefault="00090641" w:rsidP="00090641">
      <w:pPr>
        <w:numPr>
          <w:ilvl w:val="0"/>
          <w:numId w:val="4"/>
        </w:numPr>
        <w:shd w:val="clear" w:color="auto" w:fill="FFFFFF"/>
        <w:suppressAutoHyphens w:val="0"/>
        <w:spacing w:after="48" w:line="240" w:lineRule="auto"/>
        <w:ind w:left="0"/>
        <w:rPr>
          <w:rFonts w:eastAsia="Times New Roman" w:cstheme="minorHAnsi"/>
          <w:color w:val="222222"/>
          <w:sz w:val="36"/>
          <w:szCs w:val="36"/>
          <w:lang w:eastAsia="pl-PL"/>
        </w:rPr>
      </w:pP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soki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klarowne np. </w:t>
      </w: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jabłkowy,</w:t>
      </w:r>
    </w:p>
    <w:p w:rsidR="00090641" w:rsidRPr="00090641" w:rsidRDefault="00090641" w:rsidP="00090641">
      <w:pPr>
        <w:numPr>
          <w:ilvl w:val="0"/>
          <w:numId w:val="4"/>
        </w:numPr>
        <w:shd w:val="clear" w:color="auto" w:fill="FFFFFF"/>
        <w:suppressAutoHyphens w:val="0"/>
        <w:spacing w:after="48" w:line="240" w:lineRule="auto"/>
        <w:ind w:left="0"/>
        <w:rPr>
          <w:rFonts w:eastAsia="Times New Roman" w:cstheme="minorHAnsi"/>
          <w:color w:val="222222"/>
          <w:sz w:val="36"/>
          <w:szCs w:val="36"/>
          <w:lang w:eastAsia="pl-PL"/>
        </w:rPr>
      </w:pP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soki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naturalnie mętne np. pomarańczowy, </w:t>
      </w: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grejpfrutowy,</w:t>
      </w:r>
    </w:p>
    <w:p w:rsidR="00090641" w:rsidRPr="00090641" w:rsidRDefault="00090641" w:rsidP="00090641">
      <w:pPr>
        <w:numPr>
          <w:ilvl w:val="0"/>
          <w:numId w:val="4"/>
        </w:numPr>
        <w:shd w:val="clear" w:color="auto" w:fill="FFFFFF"/>
        <w:suppressAutoHyphens w:val="0"/>
        <w:spacing w:line="240" w:lineRule="auto"/>
        <w:ind w:left="0"/>
        <w:rPr>
          <w:rFonts w:eastAsia="Times New Roman" w:cstheme="minorHAnsi"/>
          <w:color w:val="222222"/>
          <w:sz w:val="36"/>
          <w:szCs w:val="36"/>
          <w:lang w:eastAsia="pl-PL"/>
        </w:rPr>
      </w:pP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soki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przecierowe np. </w:t>
      </w: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pomidorowy, </w:t>
      </w:r>
      <w:r w:rsidRPr="00090641">
        <w:rPr>
          <w:rFonts w:eastAsia="Times New Roman" w:cstheme="minorHAnsi"/>
          <w:b/>
          <w:bCs/>
          <w:color w:val="222222"/>
          <w:sz w:val="36"/>
          <w:szCs w:val="36"/>
          <w:lang w:eastAsia="pl-PL"/>
        </w:rPr>
        <w:t>sok</w:t>
      </w:r>
      <w:r w:rsidRPr="00090641">
        <w:rPr>
          <w:rFonts w:eastAsia="Times New Roman" w:cstheme="minorHAnsi"/>
          <w:color w:val="222222"/>
          <w:sz w:val="36"/>
          <w:szCs w:val="36"/>
          <w:lang w:eastAsia="pl-PL"/>
        </w:rPr>
        <w:t> marchwiow</w:t>
      </w:r>
      <w:r>
        <w:rPr>
          <w:rFonts w:eastAsia="Times New Roman" w:cstheme="minorHAnsi"/>
          <w:color w:val="222222"/>
          <w:sz w:val="36"/>
          <w:szCs w:val="36"/>
          <w:lang w:eastAsia="pl-PL"/>
        </w:rPr>
        <w:t>y.</w:t>
      </w:r>
    </w:p>
    <w:p w:rsidR="00090641" w:rsidRDefault="00090641">
      <w:pPr>
        <w:rPr>
          <w:b/>
          <w:sz w:val="40"/>
          <w:szCs w:val="40"/>
        </w:rPr>
      </w:pPr>
    </w:p>
    <w:p w:rsidR="00132874" w:rsidRDefault="001C3ABA">
      <w:pPr>
        <w:rPr>
          <w:sz w:val="40"/>
          <w:szCs w:val="40"/>
        </w:rPr>
      </w:pPr>
      <w:r>
        <w:rPr>
          <w:sz w:val="40"/>
          <w:szCs w:val="40"/>
        </w:rPr>
        <w:t xml:space="preserve">1.Wytnij obrazki i ułóż w kolejności etapy pracy i zrób zdrowy sok z sokowirówki. </w:t>
      </w:r>
    </w:p>
    <w:p w:rsidR="00132874" w:rsidRDefault="001C3ABA">
      <w:pPr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760720" cy="7397750"/>
            <wp:effectExtent l="0" t="0" r="0" b="0"/>
            <wp:docPr id="1" name="Obraz 0" descr="Skan_202004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5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74" w:rsidRDefault="001C3ABA">
      <w:pPr>
        <w:rPr>
          <w:sz w:val="40"/>
          <w:szCs w:val="40"/>
        </w:rPr>
      </w:pPr>
      <w:r>
        <w:rPr>
          <w:sz w:val="32"/>
          <w:szCs w:val="32"/>
        </w:rPr>
        <w:lastRenderedPageBreak/>
        <w:t xml:space="preserve">Jeżeli nie posiadasz sokowirówki, zetrzyj marchewkę na tarce, na najmniejszych oczkach. Przełóż miazgę do czystej gazy, mocno ugniataj i wyciskaj sok do kubka. </w:t>
      </w:r>
      <w:r>
        <w:rPr>
          <w:sz w:val="40"/>
          <w:szCs w:val="40"/>
        </w:rPr>
        <w:t>Smacznego!</w:t>
      </w:r>
    </w:p>
    <w:p w:rsidR="001F1717" w:rsidRDefault="001F1717">
      <w:pPr>
        <w:rPr>
          <w:sz w:val="40"/>
          <w:szCs w:val="40"/>
        </w:rPr>
      </w:pPr>
    </w:p>
    <w:p w:rsidR="001F1717" w:rsidRDefault="001F1717">
      <w:pPr>
        <w:rPr>
          <w:sz w:val="40"/>
          <w:szCs w:val="40"/>
        </w:rPr>
      </w:pPr>
    </w:p>
    <w:p w:rsidR="001F1717" w:rsidRDefault="001F1717">
      <w:pPr>
        <w:rPr>
          <w:sz w:val="40"/>
          <w:szCs w:val="40"/>
        </w:rPr>
      </w:pPr>
      <w:r w:rsidRPr="001F1717">
        <w:rPr>
          <w:noProof/>
          <w:sz w:val="40"/>
          <w:szCs w:val="40"/>
          <w:lang w:eastAsia="pl-PL"/>
        </w:rPr>
        <w:drawing>
          <wp:inline distT="0" distB="0" distL="0" distR="0">
            <wp:extent cx="6528399" cy="4701540"/>
            <wp:effectExtent l="19050" t="0" r="5751" b="0"/>
            <wp:docPr id="5" name="Obraz 3" descr="Skan_202004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Skan_20200425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19" cy="470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74" w:rsidRDefault="001C3ABA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28990"/>
            <wp:effectExtent l="0" t="0" r="0" b="0"/>
            <wp:docPr id="3" name="Obraz 2" descr="Skan_202004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Skan_20200425 (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874" w:rsidSect="00132874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7493"/>
    <w:multiLevelType w:val="multilevel"/>
    <w:tmpl w:val="37EA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132874"/>
    <w:rsid w:val="00090641"/>
    <w:rsid w:val="00107A5D"/>
    <w:rsid w:val="00132874"/>
    <w:rsid w:val="001C3ABA"/>
    <w:rsid w:val="001F1717"/>
    <w:rsid w:val="00F33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073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323D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rsid w:val="0013287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132874"/>
    <w:pPr>
      <w:spacing w:after="140"/>
    </w:pPr>
  </w:style>
  <w:style w:type="paragraph" w:styleId="Lista">
    <w:name w:val="List"/>
    <w:basedOn w:val="Tekstpodstawowy"/>
    <w:rsid w:val="00132874"/>
    <w:rPr>
      <w:rFonts w:cs="Arial"/>
    </w:rPr>
  </w:style>
  <w:style w:type="paragraph" w:customStyle="1" w:styleId="Caption">
    <w:name w:val="Caption"/>
    <w:basedOn w:val="Normalny"/>
    <w:qFormat/>
    <w:rsid w:val="0013287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32874"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323D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9064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90641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906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0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04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9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radnikzdrowie.pl/zdrowie/apteczka/witaminy-rola-witamin-ich-zrodla-zapotrzebowanie-organizmu-aa-xNe9-tauX-bT4g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poradnikzdrowie.pl/diety-i-zywienie/co-jesz/owoce-wartosci-odzywcze-witaminy-jakie-sa-rodzaje-owocow-aa-1AvQ-PXNo-KPk9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133</Words>
  <Characters>801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Marzena</cp:lastModifiedBy>
  <cp:revision>4</cp:revision>
  <dcterms:created xsi:type="dcterms:W3CDTF">2020-05-12T08:47:00Z</dcterms:created>
  <dcterms:modified xsi:type="dcterms:W3CDTF">2020-05-13T09:05:00Z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