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Obsługa ekspresu do kawy z wbudowanym młynkiem.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Obejrzyj filmik i zrób aromatyczną kawę z ekspresu dla całej rodzinki w pięciu krokach. Powodzenia!</w:t>
      </w:r>
    </w:p>
    <w:p>
      <w:pPr>
        <w:pStyle w:val="Normal"/>
        <w:rPr/>
      </w:pPr>
      <w:hyperlink r:id="rId2">
        <w:r>
          <w:rPr>
            <w:rStyle w:val="Czeinternetowe"/>
          </w:rPr>
          <w:t>https://www.youtube.com/watch?v=146nYcjscXI</w:t>
        </w:r>
      </w:hyperlink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Kroki: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Wypełnij pojemnik w ekspresie odpowiednią ilością wody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Wypełnij młynek ziarnami kawy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Wybierz grubość mielenia kawy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Wybierz ilość filiżanek kawy ( 2 – 10 filiżanek)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Wybierz intensywność kawy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rPr>
          <w:sz w:val="32"/>
          <w:szCs w:val="32"/>
        </w:rPr>
      </w:pPr>
      <w:r>
        <w:rPr/>
        <w:drawing>
          <wp:inline distT="0" distB="0" distL="0" distR="0">
            <wp:extent cx="5391150" cy="3924300"/>
            <wp:effectExtent l="0" t="0" r="0" b="0"/>
            <wp:docPr id="1" name="Obraz 1" descr="podawanie kawy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dawanie kawy.jfi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spacing w:before="0" w:after="200"/>
        <w:contextualSpacing/>
        <w:rPr>
          <w:sz w:val="32"/>
          <w:szCs w:val="32"/>
        </w:rPr>
      </w:pPr>
      <w:r>
        <w:rPr>
          <w:sz w:val="32"/>
          <w:szCs w:val="32"/>
        </w:rPr>
        <w:t>Dodatki do kawy są bardzo ważne. Życzę smacznego!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280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2f0334"/>
    <w:rPr>
      <w:color w:val="0000FF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0f12eb"/>
    <w:rPr>
      <w:color w:val="800080" w:themeColor="followed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a585d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a5d3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a5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146nYcjscXI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Application>LibreOffice/6.4.2.2$Windows_X86_64 LibreOffice_project/4e471d8c02c9c90f512f7f9ead8875b57fcb1ec3</Application>
  <Pages>1</Pages>
  <Words>63</Words>
  <Characters>390</Characters>
  <CharactersWithSpaces>439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2020-04-25T11:38:00Z</dcterms:created>
  <dc:creator>Użytkownik systemu Windows</dc:creator>
  <dc:description/>
  <dc:language>pl-PL</dc:language>
  <cp:lastModifiedBy>Użytkownik systemu Windows</cp:lastModifiedBy>
  <dcterms:modified xsi:type="dcterms:W3CDTF">2020-05-06T19:10:00Z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