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2" w:rsidRPr="00F87A99" w:rsidRDefault="00484232" w:rsidP="00484232">
      <w:pPr>
        <w:rPr>
          <w:b/>
        </w:rPr>
      </w:pPr>
      <w:r w:rsidRPr="004334B5">
        <w:rPr>
          <w:lang w:val="en-US"/>
        </w:rPr>
        <w:t xml:space="preserve">W zeszytach zapiszcie temat (Lesson, </w:t>
      </w:r>
      <w:r w:rsidRPr="004334B5">
        <w:rPr>
          <w:b/>
          <w:lang w:val="en-US"/>
        </w:rPr>
        <w:t xml:space="preserve">Topic: Present continuous tense – negative sentences. </w:t>
      </w:r>
      <w:r w:rsidRPr="00F87A99">
        <w:rPr>
          <w:b/>
        </w:rPr>
        <w:t xml:space="preserve">Czas </w:t>
      </w:r>
      <w:proofErr w:type="spellStart"/>
      <w:r w:rsidRPr="00F87A99">
        <w:rPr>
          <w:b/>
        </w:rPr>
        <w:t>present</w:t>
      </w:r>
      <w:proofErr w:type="spellEnd"/>
      <w:r w:rsidRPr="00F87A99">
        <w:rPr>
          <w:b/>
        </w:rPr>
        <w:t xml:space="preserve"> </w:t>
      </w:r>
      <w:proofErr w:type="spellStart"/>
      <w:r w:rsidRPr="00F87A99">
        <w:rPr>
          <w:b/>
        </w:rPr>
        <w:t>continuous</w:t>
      </w:r>
      <w:proofErr w:type="spellEnd"/>
      <w:r w:rsidRPr="00F87A99">
        <w:rPr>
          <w:b/>
        </w:rPr>
        <w:t xml:space="preserve"> – zdania przeczące).</w:t>
      </w:r>
    </w:p>
    <w:p w:rsidR="00484232" w:rsidRPr="00484232" w:rsidRDefault="00484232" w:rsidP="00484232">
      <w:r w:rsidRPr="00484232">
        <w:t>Kontynuujemy temat z poprzedniej lekcji.</w:t>
      </w:r>
    </w:p>
    <w:p w:rsidR="00484232" w:rsidRPr="00297C72" w:rsidRDefault="00484232" w:rsidP="00484232">
      <w:pPr>
        <w:rPr>
          <w:b/>
        </w:rPr>
      </w:pPr>
      <w:r>
        <w:t>Przypominam.</w:t>
      </w:r>
      <w:r w:rsidRPr="00484232">
        <w:t xml:space="preserve"> </w:t>
      </w:r>
      <w:r>
        <w:t xml:space="preserve">Czasu </w:t>
      </w:r>
      <w:proofErr w:type="spellStart"/>
      <w:r w:rsidRPr="00297C72">
        <w:rPr>
          <w:i/>
        </w:rPr>
        <w:t>present</w:t>
      </w:r>
      <w:proofErr w:type="spellEnd"/>
      <w:r w:rsidRPr="00297C72">
        <w:rPr>
          <w:i/>
        </w:rPr>
        <w:t xml:space="preserve"> </w:t>
      </w:r>
      <w:proofErr w:type="spellStart"/>
      <w:r w:rsidRPr="00297C72">
        <w:rPr>
          <w:i/>
        </w:rPr>
        <w:t>continuous</w:t>
      </w:r>
      <w:proofErr w:type="spellEnd"/>
      <w:r>
        <w:t xml:space="preserve"> używamy wówczas, gdy czynność o której mówimy odbywa się </w:t>
      </w:r>
      <w:r w:rsidRPr="00297C72">
        <w:rPr>
          <w:b/>
        </w:rPr>
        <w:t>właśnie w tej chwili.</w:t>
      </w:r>
    </w:p>
    <w:p w:rsidR="00484232" w:rsidRPr="00484232" w:rsidRDefault="00484232" w:rsidP="00484232">
      <w:r>
        <w:t>Zdania przeczące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84232" w:rsidRPr="00F87A99" w:rsidTr="00007814"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I am </w:t>
            </w:r>
            <w:r w:rsidRPr="00F87A99">
              <w:rPr>
                <w:b/>
                <w:lang w:val="en-US"/>
              </w:rPr>
              <w:t>not</w:t>
            </w:r>
            <w:r w:rsidR="00F87A99" w:rsidRPr="00F87A99">
              <w:rPr>
                <w:b/>
                <w:lang w:val="en-US"/>
              </w:rPr>
              <w:t xml:space="preserve"> </w:t>
            </w:r>
            <w:r w:rsidR="00F87A99">
              <w:rPr>
                <w:b/>
                <w:lang w:val="en-US"/>
              </w:rPr>
              <w:t>/I’m not</w:t>
            </w:r>
          </w:p>
        </w:tc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>walking.</w:t>
            </w:r>
          </w:p>
        </w:tc>
      </w:tr>
      <w:tr w:rsidR="00484232" w:rsidRPr="00F87A99" w:rsidTr="00007814"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He  is </w:t>
            </w:r>
            <w:r w:rsidRPr="00F87A99">
              <w:rPr>
                <w:b/>
                <w:lang w:val="en-US"/>
              </w:rPr>
              <w:t>not</w:t>
            </w:r>
            <w:r w:rsidR="00F87A99">
              <w:rPr>
                <w:b/>
                <w:lang w:val="en-US"/>
              </w:rPr>
              <w:t>/He isn’t</w:t>
            </w: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She is </w:t>
            </w:r>
            <w:r w:rsidR="00F87A99">
              <w:rPr>
                <w:b/>
                <w:lang w:val="en-US"/>
              </w:rPr>
              <w:t>not/She isn’t</w:t>
            </w: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It is </w:t>
            </w:r>
            <w:r w:rsidRPr="00F87A99">
              <w:rPr>
                <w:b/>
                <w:lang w:val="en-US"/>
              </w:rPr>
              <w:t>not</w:t>
            </w:r>
            <w:r w:rsidR="00F87A99">
              <w:rPr>
                <w:b/>
                <w:lang w:val="en-US"/>
              </w:rPr>
              <w:t xml:space="preserve"> /It isn’t</w:t>
            </w:r>
          </w:p>
        </w:tc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>reading a book.</w:t>
            </w:r>
          </w:p>
        </w:tc>
      </w:tr>
      <w:tr w:rsidR="00484232" w:rsidRPr="00F87A99" w:rsidTr="00007814"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We are </w:t>
            </w:r>
            <w:r w:rsidRPr="00F87A99">
              <w:rPr>
                <w:b/>
                <w:lang w:val="en-US"/>
              </w:rPr>
              <w:t>not</w:t>
            </w:r>
            <w:r w:rsidR="00F87A99">
              <w:rPr>
                <w:b/>
                <w:lang w:val="en-US"/>
              </w:rPr>
              <w:t>/ We aren’t</w:t>
            </w: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You are </w:t>
            </w:r>
            <w:r w:rsidRPr="00F87A99">
              <w:rPr>
                <w:b/>
                <w:lang w:val="en-US"/>
              </w:rPr>
              <w:t>not</w:t>
            </w:r>
            <w:r w:rsidR="00F87A99">
              <w:rPr>
                <w:b/>
                <w:lang w:val="en-US"/>
              </w:rPr>
              <w:t>/You aren’t</w:t>
            </w: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 xml:space="preserve">They are </w:t>
            </w:r>
            <w:r w:rsidRPr="00F87A99">
              <w:rPr>
                <w:b/>
                <w:lang w:val="en-US"/>
              </w:rPr>
              <w:t>not</w:t>
            </w:r>
            <w:r w:rsidR="00F87A99">
              <w:rPr>
                <w:b/>
                <w:lang w:val="en-US"/>
              </w:rPr>
              <w:t xml:space="preserve"> /They aren’t</w:t>
            </w:r>
          </w:p>
        </w:tc>
        <w:tc>
          <w:tcPr>
            <w:tcW w:w="4606" w:type="dxa"/>
          </w:tcPr>
          <w:p w:rsidR="00484232" w:rsidRPr="00F87A99" w:rsidRDefault="00484232" w:rsidP="00007814">
            <w:pPr>
              <w:rPr>
                <w:lang w:val="en-US"/>
              </w:rPr>
            </w:pPr>
          </w:p>
          <w:p w:rsidR="00484232" w:rsidRPr="00F87A99" w:rsidRDefault="00484232" w:rsidP="00007814">
            <w:pPr>
              <w:rPr>
                <w:lang w:val="en-US"/>
              </w:rPr>
            </w:pPr>
            <w:r w:rsidRPr="00F87A99">
              <w:rPr>
                <w:lang w:val="en-US"/>
              </w:rPr>
              <w:t>wearing glasses.</w:t>
            </w:r>
          </w:p>
        </w:tc>
      </w:tr>
    </w:tbl>
    <w:p w:rsidR="00484232" w:rsidRPr="00F87A99" w:rsidRDefault="00484232" w:rsidP="00484232">
      <w:pPr>
        <w:rPr>
          <w:lang w:val="en-US"/>
        </w:rPr>
      </w:pPr>
    </w:p>
    <w:p w:rsidR="00484232" w:rsidRPr="00E76619" w:rsidRDefault="00F87A99" w:rsidP="00484232">
      <w:r w:rsidRPr="004334B5">
        <w:t>I’m</w:t>
      </w:r>
      <w:r w:rsidR="00484232" w:rsidRPr="004334B5">
        <w:t xml:space="preserve"> not </w:t>
      </w:r>
      <w:proofErr w:type="spellStart"/>
      <w:r w:rsidR="00484232">
        <w:t>walking</w:t>
      </w:r>
      <w:proofErr w:type="spellEnd"/>
      <w:r w:rsidR="00484232">
        <w:t xml:space="preserve">. </w:t>
      </w:r>
      <w:r w:rsidR="00484232" w:rsidRPr="00E76619">
        <w:t xml:space="preserve">Ja </w:t>
      </w:r>
      <w:r w:rsidR="00484232">
        <w:t xml:space="preserve">nie </w:t>
      </w:r>
      <w:r w:rsidR="00484232" w:rsidRPr="00E76619">
        <w:t xml:space="preserve">spaceruję. </w:t>
      </w:r>
    </w:p>
    <w:p w:rsidR="00484232" w:rsidRPr="004334B5" w:rsidRDefault="00484232" w:rsidP="00484232">
      <w:r w:rsidRPr="00297C72">
        <w:rPr>
          <w:lang w:val="en-US"/>
        </w:rPr>
        <w:t>He is</w:t>
      </w:r>
      <w:r w:rsidR="00F87A99">
        <w:rPr>
          <w:lang w:val="en-US"/>
        </w:rPr>
        <w:t xml:space="preserve">n’t </w:t>
      </w:r>
      <w:r>
        <w:rPr>
          <w:lang w:val="en-US"/>
        </w:rPr>
        <w:t>r</w:t>
      </w:r>
      <w:r w:rsidRPr="00297C72">
        <w:rPr>
          <w:lang w:val="en-US"/>
        </w:rPr>
        <w:t xml:space="preserve">eading a book. </w:t>
      </w:r>
      <w:r w:rsidRPr="004334B5">
        <w:t>On nie czyta książki.</w:t>
      </w:r>
    </w:p>
    <w:p w:rsidR="00484232" w:rsidRDefault="00484232" w:rsidP="00484232"/>
    <w:p w:rsidR="00484232" w:rsidRDefault="00484232" w:rsidP="00484232">
      <w:r>
        <w:t>Zadanie 1.</w:t>
      </w:r>
      <w:r w:rsidR="00F87A99">
        <w:t xml:space="preserve"> Połącz zdania. UWAGA. Jedno zostało podane dodatkowo.</w:t>
      </w:r>
    </w:p>
    <w:p w:rsidR="00F87A99" w:rsidRPr="001D7A55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 w:rsidRPr="001D7A55">
        <w:rPr>
          <w:lang w:val="en-US"/>
        </w:rPr>
        <w:t>I’m lying on the grass.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sister isn’t watching TV.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 having coffee with friends.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isn’t working in a café.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dad is listening to music.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I’m not lying on the grass.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aren’t having coffee with friends.</w:t>
      </w:r>
    </w:p>
    <w:p w:rsidR="00F87A99" w:rsidRDefault="00F87A99" w:rsidP="00F87A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My brother is working in a café.</w:t>
      </w:r>
    </w:p>
    <w:p w:rsidR="00F87A99" w:rsidRDefault="00F87A99" w:rsidP="00F87A99">
      <w:pPr>
        <w:pStyle w:val="Akapitzlist"/>
        <w:rPr>
          <w:lang w:val="en-US"/>
        </w:rPr>
      </w:pPr>
    </w:p>
    <w:p w:rsidR="00F87A99" w:rsidRPr="00F87A99" w:rsidRDefault="00F87A99" w:rsidP="00F87A99">
      <w:r w:rsidRPr="004334B5">
        <w:rPr>
          <w:lang w:val="en-US"/>
        </w:rPr>
        <w:t xml:space="preserve">       </w:t>
      </w:r>
      <w:r w:rsidRPr="00F87A99">
        <w:t>A Mój brat pracuje w kawiarni.</w:t>
      </w:r>
      <w:r>
        <w:tab/>
      </w:r>
      <w:r>
        <w:tab/>
      </w:r>
      <w:r>
        <w:tab/>
        <w:t>G Oni nie piją kawy z przyjaciółmi.</w:t>
      </w:r>
    </w:p>
    <w:p w:rsidR="00F87A99" w:rsidRDefault="00F87A99" w:rsidP="00F87A99">
      <w:r>
        <w:t xml:space="preserve">       B  Mój tata słucha muzyki.</w:t>
      </w:r>
    </w:p>
    <w:p w:rsidR="00F87A99" w:rsidRDefault="00F87A99" w:rsidP="00F87A99">
      <w:r>
        <w:t xml:space="preserve">       C Ja nie leżę na trawie.</w:t>
      </w:r>
    </w:p>
    <w:p w:rsidR="00F87A99" w:rsidRDefault="00F87A99" w:rsidP="00F87A99">
      <w:r>
        <w:t xml:space="preserve">       D Moja siostra nie ogląda telewizji.</w:t>
      </w:r>
    </w:p>
    <w:p w:rsidR="00F87A99" w:rsidRDefault="00F87A99" w:rsidP="00F87A99">
      <w:r>
        <w:t xml:space="preserve">       E Oni piją kawę z przyjaciółmi.</w:t>
      </w:r>
    </w:p>
    <w:p w:rsidR="00371D29" w:rsidRPr="00F87A99" w:rsidRDefault="00F87A99">
      <w:r>
        <w:t xml:space="preserve">       F Mój brat nie pracuje w kawiarni.</w:t>
      </w:r>
    </w:p>
    <w:sectPr w:rsidR="00371D29" w:rsidRPr="00F87A9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95D"/>
    <w:multiLevelType w:val="hybridMultilevel"/>
    <w:tmpl w:val="46C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84232"/>
    <w:rsid w:val="001D7A55"/>
    <w:rsid w:val="00371D29"/>
    <w:rsid w:val="004334B5"/>
    <w:rsid w:val="00484232"/>
    <w:rsid w:val="00544D08"/>
    <w:rsid w:val="00B34B41"/>
    <w:rsid w:val="00BE67A4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2020-04-27T08:59:00Z</dcterms:created>
  <dcterms:modified xsi:type="dcterms:W3CDTF">2020-04-30T07:22:00Z</dcterms:modified>
</cp:coreProperties>
</file>