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23" w:rsidRPr="00C11182" w:rsidRDefault="00365223" w:rsidP="00365223">
      <w:pPr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1182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sz w:val="32"/>
          <w:szCs w:val="32"/>
        </w:rPr>
        <w:t>Powtórzenie materiału  z działu Energia i metabolizm.</w:t>
      </w:r>
    </w:p>
    <w:p w:rsidR="00365223" w:rsidRDefault="00365223" w:rsidP="00365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AE">
        <w:rPr>
          <w:rFonts w:ascii="Times New Roman" w:hAnsi="Times New Roman" w:cs="Times New Roman"/>
          <w:sz w:val="28"/>
          <w:szCs w:val="28"/>
        </w:rPr>
        <w:t>Przygotuj podręcznik, zeszyt i długopis.</w:t>
      </w:r>
    </w:p>
    <w:p w:rsidR="00365223" w:rsidRPr="003F17AE" w:rsidRDefault="00365223" w:rsidP="00365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2F74" w:rsidRDefault="00182F74"/>
    <w:sectPr w:rsidR="001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51"/>
    <w:rsid w:val="00182F74"/>
    <w:rsid w:val="00365223"/>
    <w:rsid w:val="00770F51"/>
    <w:rsid w:val="00A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2020-04-15T06:45:00Z</dcterms:created>
  <dcterms:modified xsi:type="dcterms:W3CDTF">2020-04-15T06:46:00Z</dcterms:modified>
</cp:coreProperties>
</file>