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C" w:rsidRDefault="003B392C" w:rsidP="003B392C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r w:rsidRPr="00337BAF">
        <w:rPr>
          <w:rFonts w:ascii="Times New Roman" w:hAnsi="Times New Roman"/>
          <w:b/>
          <w:sz w:val="36"/>
          <w:szCs w:val="36"/>
        </w:rPr>
        <w:t>Temat: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37BAF">
        <w:rPr>
          <w:rFonts w:ascii="Times New Roman" w:hAnsi="Times New Roman"/>
          <w:b/>
          <w:sz w:val="32"/>
          <w:szCs w:val="32"/>
        </w:rPr>
        <w:t>Mitoza</w:t>
      </w:r>
      <w:r w:rsidRPr="00337BAF">
        <w:rPr>
          <w:rFonts w:ascii="Times New Roman" w:hAnsi="Times New Roman"/>
          <w:b/>
          <w:sz w:val="32"/>
          <w:szCs w:val="32"/>
        </w:rPr>
        <w:t>.</w:t>
      </w:r>
    </w:p>
    <w:bookmarkEnd w:id="0"/>
    <w:p w:rsidR="003B392C" w:rsidRDefault="003B392C" w:rsidP="003B392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Przygotuj podręcznik, zeszyt i długopis.</w:t>
      </w:r>
    </w:p>
    <w:p w:rsidR="003B392C" w:rsidRDefault="003B392C" w:rsidP="003B392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Przeczytaj z p</w:t>
      </w:r>
      <w:r>
        <w:rPr>
          <w:rFonts w:ascii="Times New Roman" w:hAnsi="Times New Roman"/>
          <w:sz w:val="32"/>
          <w:szCs w:val="32"/>
        </w:rPr>
        <w:t>odręcznika materiał ze stron 100 do 101</w:t>
      </w:r>
    </w:p>
    <w:p w:rsidR="00071162" w:rsidRDefault="003B392C" w:rsidP="003B39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/>
          <w:b/>
          <w:sz w:val="28"/>
          <w:szCs w:val="28"/>
        </w:rPr>
        <w:br/>
        <w:t>i wkleić do zeszytu wydrukowaną kartkę.</w:t>
      </w:r>
    </w:p>
    <w:p w:rsidR="00071162" w:rsidRDefault="00071162" w:rsidP="003B392C">
      <w:pPr>
        <w:jc w:val="both"/>
        <w:rPr>
          <w:rFonts w:ascii="Times New Roman" w:hAnsi="Times New Roman"/>
          <w:b/>
          <w:sz w:val="28"/>
          <w:szCs w:val="28"/>
        </w:rPr>
      </w:pPr>
    </w:p>
    <w:p w:rsidR="00071162" w:rsidRPr="00071162" w:rsidRDefault="00D50A09" w:rsidP="00337B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162">
        <w:rPr>
          <w:rFonts w:ascii="Times New Roman" w:hAnsi="Times New Roman"/>
          <w:sz w:val="28"/>
          <w:szCs w:val="28"/>
        </w:rPr>
        <w:t>Mitoza jest częścią cyklu komórkowego, podczas którego powstają dwie nowe komórki o takim samym materiale genetycznym, jak komórka macierzysta.</w:t>
      </w:r>
      <w:r w:rsidR="00071162" w:rsidRPr="00071162">
        <w:rPr>
          <w:rFonts w:ascii="Times New Roman" w:hAnsi="Times New Roman"/>
          <w:sz w:val="28"/>
          <w:szCs w:val="28"/>
        </w:rPr>
        <w:t xml:space="preserve"> Mitoza zachodzi w komórkach somatycznych.</w:t>
      </w:r>
    </w:p>
    <w:p w:rsidR="00071162" w:rsidRPr="00071162" w:rsidRDefault="00071162" w:rsidP="00337B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162">
        <w:rPr>
          <w:rFonts w:ascii="Times New Roman" w:hAnsi="Times New Roman"/>
          <w:sz w:val="28"/>
          <w:szCs w:val="28"/>
        </w:rPr>
        <w:t>Komórki potomne powstałe w wyniku mitozy mają identyczny materiał genetyczny, jak komórka macierzysta. Zwiększenie liczby takich samych komórek umożliwia wzrost, rozwój, i prawidłowe funkcjonowanie organizmu. Dzięki mitozie jest możliwa regeneracja komórek uszkodzonych i zużytych, na przykład komórek naskórka. Mitoza pozwala również na odbudowę tkanek, na przykład na gojenie się ran.</w:t>
      </w:r>
    </w:p>
    <w:p w:rsidR="003B392C" w:rsidRDefault="003B392C" w:rsidP="003B392C">
      <w:pPr>
        <w:jc w:val="both"/>
        <w:rPr>
          <w:rFonts w:ascii="Times New Roman" w:hAnsi="Times New Roman"/>
          <w:b/>
          <w:sz w:val="28"/>
          <w:szCs w:val="28"/>
        </w:rPr>
      </w:pPr>
    </w:p>
    <w:p w:rsidR="003B392C" w:rsidRDefault="003B392C" w:rsidP="003B392C">
      <w:pPr>
        <w:jc w:val="both"/>
        <w:rPr>
          <w:rFonts w:ascii="Times New Roman" w:hAnsi="Times New Roman"/>
          <w:b/>
          <w:sz w:val="28"/>
          <w:szCs w:val="28"/>
        </w:rPr>
      </w:pP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7"/>
    <w:rsid w:val="00071162"/>
    <w:rsid w:val="00182F74"/>
    <w:rsid w:val="00337BAF"/>
    <w:rsid w:val="003B392C"/>
    <w:rsid w:val="00A22A88"/>
    <w:rsid w:val="00D50A09"/>
    <w:rsid w:val="00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2020-05-12T19:01:00Z</dcterms:created>
  <dcterms:modified xsi:type="dcterms:W3CDTF">2020-05-12T19:31:00Z</dcterms:modified>
</cp:coreProperties>
</file>